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7CF2" w14:textId="77777777" w:rsidR="009D4F1E" w:rsidRPr="006A417A" w:rsidRDefault="009D4F1E" w:rsidP="009D4F1E">
      <w:bookmarkStart w:id="0" w:name="_GoBack"/>
      <w:bookmarkEnd w:id="0"/>
      <w:r w:rsidRPr="006A417A">
        <w:t>Professor David Brewer</w:t>
      </w:r>
    </w:p>
    <w:p w14:paraId="00245477" w14:textId="77777777" w:rsidR="009D4F1E" w:rsidRPr="006A417A" w:rsidRDefault="009D4F1E" w:rsidP="009D4F1E">
      <w:r w:rsidRPr="006A417A">
        <w:t>514 Denney Hall (mailbox is in 421 Denney)</w:t>
      </w:r>
    </w:p>
    <w:p w14:paraId="0CC91926" w14:textId="77777777" w:rsidR="009D4F1E" w:rsidRPr="006A417A" w:rsidRDefault="001E4E69" w:rsidP="009D4F1E">
      <w:hyperlink r:id="rId6" w:history="1">
        <w:r w:rsidR="009D4F1E" w:rsidRPr="006A417A">
          <w:rPr>
            <w:rStyle w:val="Hyperlink"/>
          </w:rPr>
          <w:t>brewer.126@osu.edu</w:t>
        </w:r>
      </w:hyperlink>
    </w:p>
    <w:p w14:paraId="69CFC5D9" w14:textId="0815AA8C" w:rsidR="00B02B92" w:rsidRPr="006A417A" w:rsidRDefault="00B02B92" w:rsidP="00B02B92">
      <w:r w:rsidRPr="006A417A">
        <w:t xml:space="preserve">Office Hours:  </w:t>
      </w:r>
      <w:r w:rsidR="00AC4076">
        <w:t>whatever they are that semester</w:t>
      </w:r>
      <w:r w:rsidRPr="006A417A">
        <w:t xml:space="preserve"> and by appointment</w:t>
      </w:r>
    </w:p>
    <w:p w14:paraId="53C4E037" w14:textId="77777777" w:rsidR="009D4F1E" w:rsidRPr="006A417A" w:rsidRDefault="009D4F1E" w:rsidP="009D4F1E">
      <w:pPr>
        <w:ind w:left="1440" w:hanging="1440"/>
      </w:pPr>
    </w:p>
    <w:p w14:paraId="42DA6FFD" w14:textId="77777777" w:rsidR="009D4F1E" w:rsidRPr="006A417A" w:rsidRDefault="009D4F1E" w:rsidP="009D4F1E">
      <w:pPr>
        <w:ind w:left="1440" w:hanging="1440"/>
      </w:pPr>
    </w:p>
    <w:p w14:paraId="51072283" w14:textId="534425A7" w:rsidR="009D4F1E" w:rsidRPr="006A417A" w:rsidRDefault="0026786A" w:rsidP="009D4F1E">
      <w:pPr>
        <w:rPr>
          <w:b/>
        </w:rPr>
      </w:pPr>
      <w:r>
        <w:rPr>
          <w:b/>
        </w:rPr>
        <w:t>Freshman Se</w:t>
      </w:r>
      <w:r w:rsidR="00AC4076">
        <w:rPr>
          <w:b/>
        </w:rPr>
        <w:t>minar (Arts and Sciences 1137.XX</w:t>
      </w:r>
      <w:r>
        <w:rPr>
          <w:b/>
        </w:rPr>
        <w:t>)</w:t>
      </w:r>
      <w:r w:rsidR="009D4F1E" w:rsidRPr="006A417A">
        <w:rPr>
          <w:b/>
        </w:rPr>
        <w:t xml:space="preserve">:  </w:t>
      </w:r>
      <w:r w:rsidR="00545E26">
        <w:rPr>
          <w:b/>
        </w:rPr>
        <w:t>Listening to Film</w:t>
      </w:r>
    </w:p>
    <w:p w14:paraId="19C3E11F" w14:textId="77777777" w:rsidR="009D4F1E" w:rsidRPr="006A417A" w:rsidRDefault="009D4F1E" w:rsidP="009D4F1E"/>
    <w:p w14:paraId="0AA01A76" w14:textId="3867E1CF" w:rsidR="009D4F1E" w:rsidRPr="006A417A" w:rsidRDefault="00545E26" w:rsidP="009D4F1E">
      <w:r>
        <w:t>WHATEVER THE DAYS, TIMES, AND LOCATION OF THE COURSE ARE</w:t>
      </w:r>
    </w:p>
    <w:p w14:paraId="778CF8EF" w14:textId="77777777" w:rsidR="007A1643" w:rsidRDefault="007A1643"/>
    <w:p w14:paraId="7636E02F" w14:textId="77777777" w:rsidR="008D28E2" w:rsidRDefault="008D28E2"/>
    <w:p w14:paraId="470656A1" w14:textId="1FFB9486" w:rsidR="00545E26" w:rsidRDefault="00545E26" w:rsidP="007030E1">
      <w:pPr>
        <w:ind w:firstLine="720"/>
        <w:rPr>
          <w:rStyle w:val="pslongeditbox"/>
          <w:rFonts w:eastAsia="Times New Roman" w:cs="Times New Roman"/>
        </w:rPr>
      </w:pPr>
      <w:r>
        <w:rPr>
          <w:rStyle w:val="pslongeditbox"/>
          <w:rFonts w:eastAsia="Times New Roman" w:cs="Times New Roman"/>
        </w:rPr>
        <w:t xml:space="preserve">It’s so obvious that film is a visual medium that it’s presumed in our slang:  we talk about “movies” (short for “moving pictures”) and “flicks” (a reference to the flickering </w:t>
      </w:r>
      <w:r w:rsidR="00C8002D">
        <w:rPr>
          <w:rStyle w:val="pslongeditbox"/>
          <w:rFonts w:eastAsia="Times New Roman" w:cs="Times New Roman"/>
        </w:rPr>
        <w:t>optical experience produced by the projection speed</w:t>
      </w:r>
      <w:r>
        <w:rPr>
          <w:rStyle w:val="pslongeditbox"/>
          <w:rFonts w:eastAsia="Times New Roman" w:cs="Times New Roman"/>
        </w:rPr>
        <w:t xml:space="preserve"> of early film).  But at least since the late 1920s (and arguably before then), film has also been a sonic medium and that’s what this seminar will investigate.  </w:t>
      </w:r>
      <w:r w:rsidR="00011194">
        <w:rPr>
          <w:rStyle w:val="pslongeditbox"/>
          <w:rFonts w:eastAsia="Times New Roman" w:cs="Times New Roman"/>
        </w:rPr>
        <w:t xml:space="preserve">We’ll consider how dialogue, voiceovers, music, sound effects, and silence interact with one another.  </w:t>
      </w:r>
      <w:r>
        <w:rPr>
          <w:rStyle w:val="pslongeditbox"/>
          <w:rFonts w:eastAsia="Times New Roman" w:cs="Times New Roman"/>
        </w:rPr>
        <w:t>We’ll explore how sound is used to tell stories, and how crucial it is (in some ways even more than images) to creating the experiences that draw most of us to film</w:t>
      </w:r>
      <w:r w:rsidR="00B43F15">
        <w:rPr>
          <w:rStyle w:val="pslongeditbox"/>
          <w:rFonts w:eastAsia="Times New Roman" w:cs="Times New Roman"/>
        </w:rPr>
        <w:t xml:space="preserve"> again and again</w:t>
      </w:r>
      <w:r>
        <w:rPr>
          <w:rStyle w:val="pslongeditbox"/>
          <w:rFonts w:eastAsia="Times New Roman" w:cs="Times New Roman"/>
        </w:rPr>
        <w:t xml:space="preserve">.  As we do this, we’ll cross back and forth between the ways that the academic discipline of Film Studies thinks about sound and the ways in which ordinary viewers and auditors do, in the hope </w:t>
      </w:r>
      <w:r w:rsidR="00D813EB">
        <w:rPr>
          <w:rStyle w:val="pslongeditbox"/>
          <w:rFonts w:eastAsia="Times New Roman" w:cs="Times New Roman"/>
        </w:rPr>
        <w:t xml:space="preserve">that </w:t>
      </w:r>
      <w:r>
        <w:rPr>
          <w:rStyle w:val="pslongeditbox"/>
          <w:rFonts w:eastAsia="Times New Roman" w:cs="Times New Roman"/>
        </w:rPr>
        <w:t xml:space="preserve">the combination will enhance </w:t>
      </w:r>
      <w:r w:rsidR="00D813EB">
        <w:rPr>
          <w:rStyle w:val="pslongeditbox"/>
          <w:rFonts w:eastAsia="Times New Roman" w:cs="Times New Roman"/>
        </w:rPr>
        <w:t xml:space="preserve">both </w:t>
      </w:r>
      <w:r>
        <w:rPr>
          <w:rStyle w:val="pslongeditbox"/>
          <w:rFonts w:eastAsia="Times New Roman" w:cs="Times New Roman"/>
        </w:rPr>
        <w:t>your future</w:t>
      </w:r>
      <w:r w:rsidR="00D813EB">
        <w:rPr>
          <w:rStyle w:val="pslongeditbox"/>
          <w:rFonts w:eastAsia="Times New Roman" w:cs="Times New Roman"/>
        </w:rPr>
        <w:t xml:space="preserve"> movie-watching (and listening) and your ability to think about film in an intellectually rigorous way.</w:t>
      </w:r>
    </w:p>
    <w:p w14:paraId="0EA6B16D" w14:textId="60365CC6" w:rsidR="007030E1" w:rsidRPr="006A417A" w:rsidRDefault="007030E1" w:rsidP="007030E1">
      <w:pPr>
        <w:ind w:firstLine="720"/>
      </w:pPr>
      <w:r w:rsidRPr="006A417A">
        <w:t xml:space="preserve">A word about my teaching style seems in order.  I regard all of the questions driving this course as both important </w:t>
      </w:r>
      <w:r w:rsidRPr="00B02B92">
        <w:rPr>
          <w:u w:val="single"/>
        </w:rPr>
        <w:t>and</w:t>
      </w:r>
      <w:r w:rsidRPr="006A417A">
        <w:t xml:space="preserve"> open to debate.  I have certainly thought about them extensively, but my primary role in the classroom is to give you the tools </w:t>
      </w:r>
      <w:r w:rsidR="00821AAB">
        <w:t xml:space="preserve">necessary </w:t>
      </w:r>
      <w:r w:rsidRPr="006A417A">
        <w:t>to answer them for yourselves and to pose your own questions.  Accordingly, when I offer up a theory, I will ask you immediately to assess its strengths and weaknesses, what it illuminates and what it fails to explain.  Similarly, when you proffer your own ideas, they will be subject to the same scrutiny, both from your colleagues and from me.  This is all</w:t>
      </w:r>
      <w:r w:rsidR="002F14B1">
        <w:t xml:space="preserve"> to say that your success in this</w:t>
      </w:r>
      <w:r w:rsidRPr="006A417A">
        <w:t xml:space="preserve"> course will hinge upon the explanations that </w:t>
      </w:r>
      <w:r w:rsidRPr="006A417A">
        <w:rPr>
          <w:u w:val="single"/>
        </w:rPr>
        <w:t>you</w:t>
      </w:r>
      <w:r w:rsidRPr="006A417A">
        <w:rPr>
          <w:i/>
        </w:rPr>
        <w:t xml:space="preserve"> </w:t>
      </w:r>
      <w:r w:rsidRPr="006A417A">
        <w:t xml:space="preserve">devise to best account for the films and phenomena we’re studying, rather than your ability to parrot back my ideas.  I certainly hope and expect that your ideas will engage with what your colleagues and I put forth, but ultimately I want you to be able to explain and enjoy these films </w:t>
      </w:r>
      <w:r w:rsidR="00B02B92">
        <w:t>in the ways that make the most sense to you and</w:t>
      </w:r>
      <w:r w:rsidRPr="006A417A">
        <w:t xml:space="preserve"> your </w:t>
      </w:r>
      <w:r w:rsidR="00B02B92">
        <w:t xml:space="preserve">own </w:t>
      </w:r>
      <w:r w:rsidRPr="006A417A">
        <w:t xml:space="preserve">particular </w:t>
      </w:r>
      <w:r w:rsidR="00B02B92">
        <w:t xml:space="preserve">set of </w:t>
      </w:r>
      <w:r w:rsidRPr="006A417A">
        <w:t>interests and commitments.</w:t>
      </w:r>
    </w:p>
    <w:p w14:paraId="2BF16C1B" w14:textId="79115D54" w:rsidR="007030E1" w:rsidRPr="006A417A" w:rsidRDefault="007030E1" w:rsidP="005D0BC0">
      <w:pPr>
        <w:ind w:firstLine="720"/>
      </w:pPr>
      <w:r w:rsidRPr="006A417A">
        <w:t>Your grade for the course will b</w:t>
      </w:r>
      <w:r w:rsidR="00222528">
        <w:t xml:space="preserve">e comprised of your grades on two questions you pose </w:t>
      </w:r>
      <w:r w:rsidR="0045205C">
        <w:t xml:space="preserve">in advance </w:t>
      </w:r>
      <w:r w:rsidR="00222528">
        <w:t>fo</w:t>
      </w:r>
      <w:r w:rsidR="00AE2396">
        <w:t xml:space="preserve">r our </w:t>
      </w:r>
      <w:r w:rsidR="00222528">
        <w:t xml:space="preserve">discussion (15%), </w:t>
      </w:r>
      <w:r w:rsidR="004B747D">
        <w:t>a polished oral presentation (</w:t>
      </w:r>
      <w:r w:rsidR="00222528">
        <w:t xml:space="preserve">3 minutes) on some aspect of </w:t>
      </w:r>
      <w:r w:rsidR="00545E26">
        <w:t>film sound</w:t>
      </w:r>
      <w:r w:rsidR="00222528">
        <w:t xml:space="preserve"> (15%), a </w:t>
      </w:r>
      <w:r w:rsidRPr="006A417A">
        <w:t>short (</w:t>
      </w:r>
      <w:r>
        <w:t>3-5</w:t>
      </w:r>
      <w:r w:rsidRPr="006A417A">
        <w:t xml:space="preserve"> pp.) paper on </w:t>
      </w:r>
      <w:r w:rsidR="00222528">
        <w:t xml:space="preserve">some aspect of </w:t>
      </w:r>
      <w:r w:rsidR="00545E26">
        <w:t xml:space="preserve">film sound </w:t>
      </w:r>
      <w:r w:rsidR="0078674F">
        <w:t>and/or its reception (30%)</w:t>
      </w:r>
      <w:r w:rsidRPr="006A417A">
        <w:t xml:space="preserve">, </w:t>
      </w:r>
      <w:r w:rsidRPr="006A417A">
        <w:lastRenderedPageBreak/>
        <w:t>and active part</w:t>
      </w:r>
      <w:r w:rsidR="0078674F">
        <w:t>icipation in our discussions (40</w:t>
      </w:r>
      <w:r w:rsidRPr="006A417A">
        <w:t xml:space="preserve">%). </w:t>
      </w:r>
      <w:r w:rsidR="0078674F">
        <w:t xml:space="preserve"> </w:t>
      </w:r>
      <w:r w:rsidRPr="006A417A">
        <w:t xml:space="preserve">You will sign up for a day </w:t>
      </w:r>
      <w:r w:rsidR="001B57F9">
        <w:t xml:space="preserve">for which </w:t>
      </w:r>
      <w:r w:rsidRPr="006A417A">
        <w:t xml:space="preserve">to </w:t>
      </w:r>
      <w:r w:rsidR="0078674F">
        <w:t xml:space="preserve">pose questions and for a (probably different) day </w:t>
      </w:r>
      <w:r w:rsidR="008E0E42">
        <w:t xml:space="preserve">on which </w:t>
      </w:r>
      <w:r w:rsidR="0078674F">
        <w:t xml:space="preserve">to </w:t>
      </w:r>
      <w:r w:rsidRPr="006A417A">
        <w:t xml:space="preserve">present. </w:t>
      </w:r>
      <w:r w:rsidR="0078674F">
        <w:t xml:space="preserve"> </w:t>
      </w:r>
      <w:r w:rsidRPr="006A417A">
        <w:t>I am always happy to meet with you to discuss your ideas or</w:t>
      </w:r>
      <w:r w:rsidR="0078674F">
        <w:t xml:space="preserve"> to take a look at a good draft</w:t>
      </w:r>
      <w:r w:rsidRPr="006A417A">
        <w:t xml:space="preserve">. </w:t>
      </w:r>
      <w:r w:rsidR="00C9445F">
        <w:t xml:space="preserve"> </w:t>
      </w:r>
      <w:r w:rsidRPr="006A417A">
        <w:t>I will employ the OSU Standard Grade Scheme in which 93-100</w:t>
      </w:r>
      <w:r w:rsidR="007E2260">
        <w:t>%</w:t>
      </w:r>
      <w:r w:rsidRPr="006A417A">
        <w:t xml:space="preserve"> is an A, 90-92.9</w:t>
      </w:r>
      <w:r w:rsidR="007E2260">
        <w:t>%</w:t>
      </w:r>
      <w:r w:rsidRPr="006A417A">
        <w:t xml:space="preserve"> an A minus, 87-89.9</w:t>
      </w:r>
      <w:r w:rsidR="007E2260">
        <w:t>%</w:t>
      </w:r>
      <w:r w:rsidRPr="006A417A">
        <w:t xml:space="preserve"> a B plus, </w:t>
      </w:r>
      <w:r w:rsidR="00100178">
        <w:t>83-86.9</w:t>
      </w:r>
      <w:r w:rsidR="007E2260">
        <w:t>%</w:t>
      </w:r>
      <w:r w:rsidR="00100178">
        <w:t xml:space="preserve"> a B, 80-82.9</w:t>
      </w:r>
      <w:r w:rsidR="007E2260">
        <w:t>%</w:t>
      </w:r>
      <w:r w:rsidR="00100178">
        <w:t xml:space="preserve"> a </w:t>
      </w:r>
      <w:r w:rsidR="004F54EF">
        <w:t>B minus</w:t>
      </w:r>
      <w:r w:rsidR="00100178">
        <w:t>, 77-79.9</w:t>
      </w:r>
      <w:r w:rsidR="007E2260">
        <w:t>%</w:t>
      </w:r>
      <w:r w:rsidR="00100178">
        <w:t xml:space="preserve"> a C</w:t>
      </w:r>
      <w:r w:rsidR="004F54EF">
        <w:t xml:space="preserve"> plus</w:t>
      </w:r>
      <w:r w:rsidR="00100178">
        <w:t>, 73-76.9</w:t>
      </w:r>
      <w:r w:rsidR="007E2260">
        <w:t>%</w:t>
      </w:r>
      <w:r w:rsidR="00100178">
        <w:t xml:space="preserve"> a C, 70-72.9</w:t>
      </w:r>
      <w:r w:rsidR="007E2260">
        <w:t>%</w:t>
      </w:r>
      <w:r w:rsidR="00100178">
        <w:t xml:space="preserve"> a </w:t>
      </w:r>
      <w:r w:rsidR="004F54EF">
        <w:t>C minus</w:t>
      </w:r>
      <w:r w:rsidR="00100178">
        <w:t>, 67-69.9</w:t>
      </w:r>
      <w:r w:rsidR="007E2260">
        <w:t>%</w:t>
      </w:r>
      <w:r w:rsidR="00100178">
        <w:t xml:space="preserve"> a D</w:t>
      </w:r>
      <w:r w:rsidR="004F54EF">
        <w:t xml:space="preserve"> plus</w:t>
      </w:r>
      <w:r w:rsidR="00100178">
        <w:t xml:space="preserve">, </w:t>
      </w:r>
      <w:r w:rsidR="004F54EF">
        <w:t>60-66.9</w:t>
      </w:r>
      <w:r w:rsidR="007E2260">
        <w:t>%</w:t>
      </w:r>
      <w:r w:rsidR="004F54EF">
        <w:t xml:space="preserve"> a D, </w:t>
      </w:r>
      <w:r w:rsidR="00100178">
        <w:t xml:space="preserve">and below </w:t>
      </w:r>
      <w:r w:rsidR="007E2260">
        <w:t xml:space="preserve">60% </w:t>
      </w:r>
      <w:r w:rsidR="00100178">
        <w:t>an E</w:t>
      </w:r>
      <w:r w:rsidRPr="006A417A">
        <w:t>.</w:t>
      </w:r>
    </w:p>
    <w:p w14:paraId="67CD028D" w14:textId="66384E56" w:rsidR="007030E1" w:rsidRPr="006A417A" w:rsidRDefault="00EF10B7" w:rsidP="007030E1">
      <w:pPr>
        <w:ind w:firstLine="720"/>
      </w:pPr>
      <w:r>
        <w:t xml:space="preserve">Seminars depend on close </w:t>
      </w:r>
      <w:r w:rsidR="007030E1" w:rsidRPr="006A417A">
        <w:t>engage</w:t>
      </w:r>
      <w:r>
        <w:t>ment</w:t>
      </w:r>
      <w:r w:rsidR="007030E1" w:rsidRPr="006A417A">
        <w:t xml:space="preserve"> with the questions and ideas we’re pursuing together in class.  You cannot do well in the course without being present, prepared, and ready to listen and participate.  Starting in the second week, I will send around a sign-up sheet for each session, so that your attendance can be documented.  If you miss more than </w:t>
      </w:r>
      <w:r w:rsidR="0078674F">
        <w:rPr>
          <w:b/>
          <w:u w:val="single"/>
        </w:rPr>
        <w:t>one</w:t>
      </w:r>
      <w:r w:rsidR="0078674F">
        <w:t xml:space="preserve"> session</w:t>
      </w:r>
      <w:r w:rsidR="007030E1" w:rsidRPr="006A417A">
        <w:t xml:space="preserve"> without a valid medical excuse, or are repeatedly and visibly unprepared (or distracted by your electronics), I reserve the right to reduce your grade for the course by one grade increment per additional absence or conspicuous lack of preparation or engagement, regardless of the quality of your written </w:t>
      </w:r>
      <w:r w:rsidR="007030E1">
        <w:t xml:space="preserve">or oral </w:t>
      </w:r>
      <w:r w:rsidR="007030E1" w:rsidRPr="006A417A">
        <w:t xml:space="preserve">work.  Please consider this fair warning.  However, so long as you watch carefully, listen attentively, write and present thoughtfully, participate actively in discussion, and otherwise meet me </w:t>
      </w:r>
      <w:r w:rsidR="00E51CF1">
        <w:t xml:space="preserve">at least </w:t>
      </w:r>
      <w:r w:rsidR="007030E1" w:rsidRPr="006A417A">
        <w:t>halfway, there is no reason why you should not do very well in the course.  There is no grading curve; there are no secret expectations or additional requirements.  If at any point you feel as if you’re struggling, please ask for help.  The stupid questions are the ones that go unasked.</w:t>
      </w:r>
    </w:p>
    <w:p w14:paraId="3EE7C4A6" w14:textId="536D1960" w:rsidR="007030E1" w:rsidRPr="006A417A" w:rsidRDefault="007030E1" w:rsidP="007030E1">
      <w:pPr>
        <w:ind w:firstLine="720"/>
      </w:pPr>
      <w:r w:rsidRPr="006A417A">
        <w:t xml:space="preserve">In order to ensure that our sessions are as useful and straightforward as possible, I will be posting study questions </w:t>
      </w:r>
      <w:r w:rsidR="0078674F">
        <w:t xml:space="preserve">(both my own and those posed by you) </w:t>
      </w:r>
      <w:r w:rsidRPr="006A417A">
        <w:t xml:space="preserve">to the </w:t>
      </w:r>
      <w:r w:rsidR="009D7EF0">
        <w:t>announcements</w:t>
      </w:r>
      <w:r w:rsidRPr="006A417A">
        <w:t xml:space="preserve"> section of Carmen prior to each meeting.  Those questions will then serve as a rough agenda for that session.  If you have to miss a session, please arrange to get notes from one of your colleagues.</w:t>
      </w:r>
    </w:p>
    <w:p w14:paraId="5C6FDD95" w14:textId="5ED7C53F" w:rsidR="007030E1" w:rsidRPr="006A417A" w:rsidRDefault="007030E1" w:rsidP="007030E1">
      <w:pPr>
        <w:ind w:firstLine="720"/>
      </w:pPr>
      <w:r w:rsidRPr="006A417A">
        <w:t>In the unlikely event that I need to cancel a class meeting, I will contact you by email and request that a note be p</w:t>
      </w:r>
      <w:r w:rsidR="003D4653">
        <w:t>laced on the classroom door.</w:t>
      </w:r>
      <w:r w:rsidRPr="006A417A">
        <w:t xml:space="preserve"> I will contact you by email </w:t>
      </w:r>
      <w:r w:rsidR="003D4653">
        <w:t xml:space="preserve">again </w:t>
      </w:r>
      <w:r w:rsidRPr="006A417A">
        <w:t xml:space="preserve">as soon as possible following the cancellation in order to let you know what will be expected of you for the </w:t>
      </w:r>
      <w:r w:rsidR="00C745D0">
        <w:t>following</w:t>
      </w:r>
      <w:r w:rsidRPr="006A417A">
        <w:t xml:space="preserve"> session.</w:t>
      </w:r>
    </w:p>
    <w:p w14:paraId="4A948FB2" w14:textId="77777777" w:rsidR="007030E1" w:rsidRPr="006A417A" w:rsidRDefault="007030E1" w:rsidP="007030E1">
      <w:pPr>
        <w:ind w:firstLine="720"/>
      </w:pPr>
      <w:r w:rsidRPr="006A417A">
        <w:t>One warning which should go without saying:  University rules forbid “submitting plagiarized work for an academic requirement.  Plagiarism is the representation of another’s work or ideas as one’s own; it includes the unacknowledged word-for-word use and/or paraphrase of another person’s work, and/or the inappropriate unacknowledged use of another person’s ideas.”  The key word here is “unacknowledged.” All scholarly inquiry builds upon what has gone before it; the important thing is to distinguish between what you have borrowed and what you are contributing to the discussion.  All cases of suspected plagiarism will be re</w:t>
      </w:r>
      <w:r w:rsidRPr="006A417A">
        <w:lastRenderedPageBreak/>
        <w:t>ported to the Committee on Academic Misconduct.  Penalties for plagiarism can range from failing the course in question to expulsion from the university.  If you have any questions concerning plagiarism or proper citation, please do not hesitate to ask.</w:t>
      </w:r>
    </w:p>
    <w:p w14:paraId="07315941" w14:textId="67FB12FA" w:rsidR="00F00DEC" w:rsidRPr="009913C2" w:rsidRDefault="00F00DEC" w:rsidP="00F00DEC">
      <w:pPr>
        <w:ind w:firstLine="720"/>
      </w:pPr>
      <w:r w:rsidRPr="006A417A">
        <w:rPr>
          <w:rFonts w:cs="Calibri"/>
        </w:rPr>
        <w:t xml:space="preserve">Students with documented disabilities who have registered with the Office of Student Life Disability Services will be appropriately accommodated and should inform </w:t>
      </w:r>
      <w:r w:rsidR="00E35913">
        <w:rPr>
          <w:rFonts w:cs="Calibri"/>
        </w:rPr>
        <w:t>me</w:t>
      </w:r>
      <w:r>
        <w:rPr>
          <w:rFonts w:cs="Calibri"/>
        </w:rPr>
        <w:t xml:space="preserve"> </w:t>
      </w:r>
      <w:r w:rsidRPr="006A417A">
        <w:rPr>
          <w:rFonts w:cs="Calibri"/>
        </w:rPr>
        <w:t>as soon as possible of th</w:t>
      </w:r>
      <w:r>
        <w:rPr>
          <w:rFonts w:cs="Calibri"/>
        </w:rPr>
        <w:t>eir needs.  SLDS is located in 98 Baker</w:t>
      </w:r>
      <w:r w:rsidRPr="006A417A">
        <w:rPr>
          <w:rFonts w:cs="Calibri"/>
        </w:rPr>
        <w:t xml:space="preserve"> Hall, </w:t>
      </w:r>
      <w:r>
        <w:rPr>
          <w:rFonts w:cs="Calibri"/>
        </w:rPr>
        <w:t>113 West 12th</w:t>
      </w:r>
      <w:r w:rsidRPr="006A417A">
        <w:rPr>
          <w:rFonts w:cs="Calibri"/>
        </w:rPr>
        <w:t xml:space="preserve"> Avenue.  They can be reached by telephone at 614/292-3307 [VRS: 614/429-1334], via email at </w:t>
      </w:r>
      <w:hyperlink r:id="rId7" w:history="1">
        <w:r w:rsidRPr="006A417A">
          <w:rPr>
            <w:rFonts w:cs="Calibri"/>
            <w:color w:val="1149BC"/>
            <w:u w:val="single" w:color="1149BC"/>
          </w:rPr>
          <w:t>slds@osu.edu</w:t>
        </w:r>
      </w:hyperlink>
      <w:r>
        <w:rPr>
          <w:rFonts w:cs="Calibri"/>
        </w:rPr>
        <w:t xml:space="preserve">, </w:t>
      </w:r>
      <w:r w:rsidRPr="006A417A">
        <w:rPr>
          <w:rFonts w:cs="Calibri"/>
        </w:rPr>
        <w:t xml:space="preserve">or on the web at </w:t>
      </w:r>
      <w:hyperlink r:id="rId8" w:history="1">
        <w:r w:rsidRPr="009F5FE0">
          <w:rPr>
            <w:rStyle w:val="Hyperlink"/>
          </w:rPr>
          <w:t>http://slds.osu.edu/</w:t>
        </w:r>
      </w:hyperlink>
    </w:p>
    <w:p w14:paraId="42078D83" w14:textId="77777777" w:rsidR="007030E1" w:rsidRPr="006A417A" w:rsidRDefault="007030E1" w:rsidP="007030E1">
      <w:pPr>
        <w:ind w:firstLine="720"/>
      </w:pPr>
      <w:r w:rsidRPr="006A417A">
        <w:t xml:space="preserve">Ohio State has one of the finest writing centers in the country, which offers a range of services to all levels of writers.  I encourage you to take advantage of their offerings.  Their web address is </w:t>
      </w:r>
      <w:hyperlink r:id="rId9" w:history="1">
        <w:r w:rsidRPr="006A417A">
          <w:rPr>
            <w:rStyle w:val="Hyperlink"/>
          </w:rPr>
          <w:t>https://cstw.osu.edu/writing-center</w:t>
        </w:r>
      </w:hyperlink>
    </w:p>
    <w:p w14:paraId="722849DE" w14:textId="77777777" w:rsidR="007030E1" w:rsidRDefault="007030E1"/>
    <w:p w14:paraId="4777B773" w14:textId="77777777" w:rsidR="00530506" w:rsidRDefault="00011194" w:rsidP="00530506">
      <w:pPr>
        <w:ind w:firstLine="720"/>
      </w:pPr>
      <w:r>
        <w:t xml:space="preserve">There are no required books for the course.  All of the films that you’ll be watching over the course of the semester will be available through OSU’s streaming service:  </w:t>
      </w:r>
    </w:p>
    <w:p w14:paraId="76A853C8" w14:textId="77777777" w:rsidR="00530506" w:rsidRDefault="00530506" w:rsidP="00011194"/>
    <w:p w14:paraId="5B52042C" w14:textId="56C5A06D" w:rsidR="00530506" w:rsidRDefault="001E4E69" w:rsidP="00011194">
      <w:hyperlink r:id="rId10" w:history="1">
        <w:r w:rsidR="00011194" w:rsidRPr="009D2925">
          <w:rPr>
            <w:rStyle w:val="Hyperlink"/>
          </w:rPr>
          <w:t>https://drm.osu.edu/</w:t>
        </w:r>
      </w:hyperlink>
      <w:r w:rsidR="00011194">
        <w:t xml:space="preserve">  </w:t>
      </w:r>
    </w:p>
    <w:p w14:paraId="121EED06" w14:textId="77777777" w:rsidR="00530506" w:rsidRDefault="00530506" w:rsidP="00011194"/>
    <w:p w14:paraId="51A594EC" w14:textId="6AB15324" w:rsidR="00011194" w:rsidRDefault="00011194" w:rsidP="00011194">
      <w:r>
        <w:t>You’re welcome to watch them elsewhere, so long as the quality is comparable or better to what OSU can provide.  Please view them in HD or high quality, in their original aspect ratio, and on as large a screen as possible (and with as good speakers as possible) without any other visuals or soundtracks to distract you</w:t>
      </w:r>
      <w:r w:rsidR="00530506">
        <w:t>.</w:t>
      </w:r>
    </w:p>
    <w:p w14:paraId="676071B1" w14:textId="77777777" w:rsidR="009D4F1E" w:rsidRDefault="009D4F1E" w:rsidP="008D28E2">
      <w:pPr>
        <w:ind w:left="1440" w:hanging="1440"/>
      </w:pPr>
    </w:p>
    <w:p w14:paraId="5075E0BC" w14:textId="77777777" w:rsidR="0078674F" w:rsidRDefault="0078674F" w:rsidP="008D28E2">
      <w:pPr>
        <w:ind w:left="1440" w:hanging="1440"/>
      </w:pPr>
    </w:p>
    <w:p w14:paraId="45C31B20" w14:textId="40F20C6C" w:rsidR="00530506" w:rsidRDefault="00011194" w:rsidP="008D28E2">
      <w:pPr>
        <w:ind w:left="1440" w:hanging="1440"/>
      </w:pPr>
      <w:r>
        <w:t>WEEK ONE</w:t>
      </w:r>
      <w:r w:rsidR="00530506">
        <w:t xml:space="preserve"> [the basics]</w:t>
      </w:r>
    </w:p>
    <w:p w14:paraId="06F955D3" w14:textId="77777777" w:rsidR="00530506" w:rsidRDefault="00530506" w:rsidP="008D28E2">
      <w:pPr>
        <w:ind w:left="1440" w:hanging="1440"/>
      </w:pPr>
    </w:p>
    <w:p w14:paraId="592E9292" w14:textId="68F480AD" w:rsidR="008D28E2" w:rsidRDefault="00BD752C" w:rsidP="00530506">
      <w:pPr>
        <w:ind w:left="1440"/>
      </w:pPr>
      <w:r>
        <w:t>Introduction</w:t>
      </w:r>
    </w:p>
    <w:p w14:paraId="6AB9D2F6" w14:textId="77777777" w:rsidR="008D28E2" w:rsidRDefault="008D28E2" w:rsidP="008D28E2">
      <w:pPr>
        <w:ind w:left="1440" w:hanging="1440"/>
      </w:pPr>
    </w:p>
    <w:p w14:paraId="75DF2518" w14:textId="1AB57544" w:rsidR="008D28E2" w:rsidRPr="00127091" w:rsidRDefault="009A16E0" w:rsidP="008D28E2">
      <w:pPr>
        <w:ind w:left="1440" w:hanging="1440"/>
      </w:pPr>
      <w:r>
        <w:tab/>
      </w:r>
      <w:r w:rsidR="00011194">
        <w:t>The basics of film sound (technologies and uses)</w:t>
      </w:r>
    </w:p>
    <w:p w14:paraId="0C9F01FB" w14:textId="77777777" w:rsidR="008D28E2" w:rsidRDefault="008D28E2" w:rsidP="008D28E2">
      <w:pPr>
        <w:ind w:left="1440" w:hanging="1440"/>
      </w:pPr>
    </w:p>
    <w:p w14:paraId="43E74A23" w14:textId="77777777" w:rsidR="00530506" w:rsidRDefault="00011194" w:rsidP="008D28E2">
      <w:pPr>
        <w:ind w:left="1440" w:hanging="1440"/>
      </w:pPr>
      <w:r>
        <w:t>WEEK TWO</w:t>
      </w:r>
      <w:r w:rsidR="00C733CB">
        <w:t xml:space="preserve"> [the advent of sound]</w:t>
      </w:r>
    </w:p>
    <w:p w14:paraId="67355A21" w14:textId="77777777" w:rsidR="00530506" w:rsidRDefault="00530506" w:rsidP="008D28E2">
      <w:pPr>
        <w:ind w:left="1440" w:hanging="1440"/>
      </w:pPr>
    </w:p>
    <w:p w14:paraId="4B1BC230" w14:textId="1B13F1F1" w:rsidR="008D28E2" w:rsidRDefault="00011194" w:rsidP="00530506">
      <w:pPr>
        <w:ind w:left="1440"/>
      </w:pPr>
      <w:r>
        <w:t xml:space="preserve">please watch and listen to </w:t>
      </w:r>
      <w:r w:rsidRPr="00011194">
        <w:rPr>
          <w:i/>
        </w:rPr>
        <w:t>Singin’ in the Rain</w:t>
      </w:r>
    </w:p>
    <w:p w14:paraId="02F59AA3" w14:textId="77777777" w:rsidR="008D28E2" w:rsidRDefault="008D28E2" w:rsidP="008D28E2">
      <w:pPr>
        <w:ind w:left="1440" w:hanging="1440"/>
      </w:pPr>
    </w:p>
    <w:p w14:paraId="233A019C" w14:textId="3BEE7A1D" w:rsidR="008D28E2" w:rsidRPr="00811970" w:rsidRDefault="00E32281" w:rsidP="008D28E2">
      <w:pPr>
        <w:ind w:left="1440" w:hanging="1440"/>
      </w:pPr>
      <w:r>
        <w:tab/>
      </w:r>
      <w:r w:rsidR="00F1325B">
        <w:t xml:space="preserve">we’ll continue our discussion of </w:t>
      </w:r>
      <w:r w:rsidR="00011194" w:rsidRPr="00011194">
        <w:rPr>
          <w:i/>
        </w:rPr>
        <w:t>Singin’ in the Rain</w:t>
      </w:r>
    </w:p>
    <w:p w14:paraId="035C7F77" w14:textId="77777777" w:rsidR="008D28E2" w:rsidRDefault="008D28E2" w:rsidP="008D28E2">
      <w:pPr>
        <w:ind w:left="1440" w:hanging="1440"/>
      </w:pPr>
    </w:p>
    <w:p w14:paraId="33F23F32" w14:textId="77777777" w:rsidR="00530506" w:rsidRDefault="00011194" w:rsidP="008D28E2">
      <w:pPr>
        <w:ind w:left="1440" w:hanging="1440"/>
      </w:pPr>
      <w:r>
        <w:t>WEEK THREE</w:t>
      </w:r>
      <w:r w:rsidR="00C733CB">
        <w:t xml:space="preserve"> [sound and character]</w:t>
      </w:r>
    </w:p>
    <w:p w14:paraId="15CD8E5A" w14:textId="77777777" w:rsidR="00530506" w:rsidRDefault="00530506" w:rsidP="008D28E2">
      <w:pPr>
        <w:ind w:left="1440" w:hanging="1440"/>
      </w:pPr>
    </w:p>
    <w:p w14:paraId="0E92AEC8" w14:textId="6F6F2439" w:rsidR="008D28E2" w:rsidRDefault="00974A0A" w:rsidP="00530506">
      <w:pPr>
        <w:ind w:left="1440"/>
      </w:pPr>
      <w:r>
        <w:t xml:space="preserve">please watch </w:t>
      </w:r>
      <w:r w:rsidR="00011194">
        <w:t xml:space="preserve">and listen to </w:t>
      </w:r>
      <w:r w:rsidR="00026D56">
        <w:rPr>
          <w:i/>
        </w:rPr>
        <w:t>Die Hard</w:t>
      </w:r>
    </w:p>
    <w:p w14:paraId="2C47EB20" w14:textId="77777777" w:rsidR="008D28E2" w:rsidRDefault="008D28E2" w:rsidP="008D28E2">
      <w:pPr>
        <w:ind w:left="1440" w:hanging="1440"/>
      </w:pPr>
    </w:p>
    <w:p w14:paraId="5E13F481" w14:textId="21C819DA" w:rsidR="008D28E2" w:rsidRPr="00811970" w:rsidRDefault="00F1325B" w:rsidP="008D28E2">
      <w:pPr>
        <w:ind w:left="1440" w:hanging="1440"/>
      </w:pPr>
      <w:r>
        <w:tab/>
        <w:t xml:space="preserve">we’ll continue our discussion of </w:t>
      </w:r>
      <w:r w:rsidR="00026D56">
        <w:rPr>
          <w:i/>
        </w:rPr>
        <w:t>Die Hard</w:t>
      </w:r>
    </w:p>
    <w:p w14:paraId="3E97D673" w14:textId="77777777" w:rsidR="008D28E2" w:rsidRDefault="008D28E2" w:rsidP="008D28E2">
      <w:pPr>
        <w:ind w:left="1440" w:hanging="1440"/>
      </w:pPr>
    </w:p>
    <w:p w14:paraId="2CABACB9" w14:textId="77777777" w:rsidR="00530506" w:rsidRDefault="00011194" w:rsidP="00127091">
      <w:pPr>
        <w:ind w:left="1440" w:hanging="1440"/>
      </w:pPr>
      <w:r>
        <w:t>WEEK FOUR</w:t>
      </w:r>
      <w:r>
        <w:tab/>
      </w:r>
      <w:r w:rsidR="00C733CB">
        <w:t>[sound and setting]</w:t>
      </w:r>
    </w:p>
    <w:p w14:paraId="1F817DC8" w14:textId="77777777" w:rsidR="00530506" w:rsidRDefault="00530506" w:rsidP="00127091">
      <w:pPr>
        <w:ind w:left="1440" w:hanging="1440"/>
      </w:pPr>
    </w:p>
    <w:p w14:paraId="620ACE98" w14:textId="510DF51F" w:rsidR="008D28E2" w:rsidRPr="00127091" w:rsidRDefault="00990D54" w:rsidP="00530506">
      <w:pPr>
        <w:ind w:left="1440"/>
      </w:pPr>
      <w:r>
        <w:t xml:space="preserve">please watch </w:t>
      </w:r>
      <w:r w:rsidR="00011194">
        <w:t xml:space="preserve">and listen to </w:t>
      </w:r>
      <w:r w:rsidR="00026D56">
        <w:rPr>
          <w:i/>
        </w:rPr>
        <w:t>Dazed and Confused</w:t>
      </w:r>
    </w:p>
    <w:p w14:paraId="53A48EBC" w14:textId="77777777" w:rsidR="008D28E2" w:rsidRDefault="008D28E2" w:rsidP="008D28E2">
      <w:pPr>
        <w:ind w:left="1440" w:hanging="1440"/>
      </w:pPr>
    </w:p>
    <w:p w14:paraId="6B04A340" w14:textId="329FF716" w:rsidR="008D28E2" w:rsidRDefault="00F1325B" w:rsidP="008D28E2">
      <w:pPr>
        <w:ind w:left="1440" w:hanging="1440"/>
      </w:pPr>
      <w:r>
        <w:tab/>
        <w:t xml:space="preserve">we’ll continue our discussion of </w:t>
      </w:r>
      <w:r w:rsidR="00026D56">
        <w:rPr>
          <w:i/>
        </w:rPr>
        <w:t>Dazed and Confused</w:t>
      </w:r>
    </w:p>
    <w:p w14:paraId="2BF7D01A" w14:textId="77777777" w:rsidR="008D28E2" w:rsidRDefault="008D28E2" w:rsidP="008D28E2">
      <w:pPr>
        <w:ind w:left="1440" w:hanging="1440"/>
      </w:pPr>
    </w:p>
    <w:p w14:paraId="45F15B97" w14:textId="77777777" w:rsidR="00530506" w:rsidRDefault="00011194" w:rsidP="008D28E2">
      <w:pPr>
        <w:ind w:left="1440" w:hanging="1440"/>
      </w:pPr>
      <w:r>
        <w:t>WEEK FIVE</w:t>
      </w:r>
      <w:r w:rsidR="00C733CB">
        <w:t xml:space="preserve"> [sound and setting continued</w:t>
      </w:r>
      <w:r w:rsidR="00530506">
        <w:t>]</w:t>
      </w:r>
    </w:p>
    <w:p w14:paraId="3985FDEF" w14:textId="77777777" w:rsidR="00530506" w:rsidRDefault="00530506" w:rsidP="008D28E2">
      <w:pPr>
        <w:ind w:left="1440" w:hanging="1440"/>
      </w:pPr>
    </w:p>
    <w:p w14:paraId="5CF7470A" w14:textId="575380EE" w:rsidR="008D28E2" w:rsidRDefault="009A16E0" w:rsidP="00530506">
      <w:pPr>
        <w:ind w:left="1440"/>
      </w:pPr>
      <w:r>
        <w:t xml:space="preserve">please watch </w:t>
      </w:r>
      <w:r w:rsidR="00011194">
        <w:t xml:space="preserve">and listen to </w:t>
      </w:r>
      <w:r w:rsidR="00C733CB">
        <w:rPr>
          <w:i/>
        </w:rPr>
        <w:t>L.A. Confidential</w:t>
      </w:r>
    </w:p>
    <w:p w14:paraId="156D436C" w14:textId="77777777" w:rsidR="008D28E2" w:rsidRDefault="008D28E2" w:rsidP="008D28E2">
      <w:pPr>
        <w:ind w:left="1440" w:hanging="1440"/>
      </w:pPr>
    </w:p>
    <w:p w14:paraId="1BC03238" w14:textId="3470BA07" w:rsidR="008D28E2" w:rsidRDefault="006753A8" w:rsidP="008D28E2">
      <w:pPr>
        <w:ind w:left="1440" w:hanging="1440"/>
      </w:pPr>
      <w:r>
        <w:tab/>
        <w:t xml:space="preserve">we’ll continue our discussion of </w:t>
      </w:r>
      <w:r w:rsidR="00C733CB">
        <w:rPr>
          <w:i/>
        </w:rPr>
        <w:t>L.A. Confidential</w:t>
      </w:r>
    </w:p>
    <w:p w14:paraId="375359B9" w14:textId="77777777" w:rsidR="008D28E2" w:rsidRDefault="008D28E2" w:rsidP="008D28E2">
      <w:pPr>
        <w:ind w:left="1440" w:hanging="1440"/>
      </w:pPr>
    </w:p>
    <w:p w14:paraId="0A4C9DA1" w14:textId="77777777" w:rsidR="00530506" w:rsidRDefault="00011194" w:rsidP="008D28E2">
      <w:pPr>
        <w:ind w:left="1440" w:hanging="1440"/>
      </w:pPr>
      <w:r>
        <w:t>WEEK SIX</w:t>
      </w:r>
      <w:r w:rsidR="00C733CB">
        <w:t xml:space="preserve"> [</w:t>
      </w:r>
      <w:r w:rsidR="00530506">
        <w:t>sound and character continued]</w:t>
      </w:r>
    </w:p>
    <w:p w14:paraId="37314A33" w14:textId="77777777" w:rsidR="00530506" w:rsidRDefault="00530506" w:rsidP="008D28E2">
      <w:pPr>
        <w:ind w:left="1440" w:hanging="1440"/>
      </w:pPr>
    </w:p>
    <w:p w14:paraId="13A5DDB5" w14:textId="3847D7DF" w:rsidR="008D28E2" w:rsidRPr="00127091" w:rsidRDefault="009A16E0" w:rsidP="00530506">
      <w:pPr>
        <w:ind w:left="1440"/>
      </w:pPr>
      <w:r>
        <w:t xml:space="preserve">please watch </w:t>
      </w:r>
      <w:r w:rsidR="00011194">
        <w:t xml:space="preserve">and listen to </w:t>
      </w:r>
      <w:r w:rsidR="00011194">
        <w:rPr>
          <w:i/>
        </w:rPr>
        <w:t>Juno</w:t>
      </w:r>
    </w:p>
    <w:p w14:paraId="5D3737E0" w14:textId="77777777" w:rsidR="008D28E2" w:rsidRDefault="008D28E2" w:rsidP="008D28E2">
      <w:pPr>
        <w:ind w:left="1440" w:hanging="1440"/>
      </w:pPr>
    </w:p>
    <w:p w14:paraId="2A678563" w14:textId="602F5A74" w:rsidR="008D28E2" w:rsidRDefault="006753A8" w:rsidP="008D28E2">
      <w:pPr>
        <w:ind w:left="1440" w:hanging="1440"/>
      </w:pPr>
      <w:r>
        <w:tab/>
        <w:t xml:space="preserve">we’ll continue our discussion of </w:t>
      </w:r>
      <w:r w:rsidR="00011194">
        <w:rPr>
          <w:i/>
        </w:rPr>
        <w:t>Juno</w:t>
      </w:r>
    </w:p>
    <w:p w14:paraId="6074E7DA" w14:textId="77777777" w:rsidR="008D28E2" w:rsidRDefault="008D28E2" w:rsidP="008D28E2">
      <w:pPr>
        <w:ind w:left="1440" w:hanging="1440"/>
      </w:pPr>
    </w:p>
    <w:p w14:paraId="678536A2" w14:textId="77777777" w:rsidR="00530506" w:rsidRDefault="00011194" w:rsidP="00127091">
      <w:pPr>
        <w:ind w:left="1440" w:hanging="1440"/>
      </w:pPr>
      <w:r>
        <w:t>WEEK SEVEN</w:t>
      </w:r>
      <w:r w:rsidR="00530506">
        <w:t xml:space="preserve"> [sound and genre]</w:t>
      </w:r>
    </w:p>
    <w:p w14:paraId="69E12408" w14:textId="77777777" w:rsidR="00530506" w:rsidRDefault="00530506" w:rsidP="00127091">
      <w:pPr>
        <w:ind w:left="1440" w:hanging="1440"/>
      </w:pPr>
    </w:p>
    <w:p w14:paraId="7FEF7B92" w14:textId="7C8DE041" w:rsidR="008D28E2" w:rsidRPr="00127091" w:rsidRDefault="009A16E0" w:rsidP="00530506">
      <w:pPr>
        <w:ind w:left="1440"/>
      </w:pPr>
      <w:r>
        <w:t xml:space="preserve">please watch </w:t>
      </w:r>
      <w:r w:rsidR="00011194">
        <w:t xml:space="preserve">and listen to </w:t>
      </w:r>
      <w:r w:rsidR="00011194">
        <w:rPr>
          <w:i/>
        </w:rPr>
        <w:t>Guardians of the Galaxy</w:t>
      </w:r>
    </w:p>
    <w:p w14:paraId="21648707" w14:textId="77777777" w:rsidR="008D28E2" w:rsidRDefault="008D28E2" w:rsidP="008D28E2">
      <w:pPr>
        <w:ind w:left="1440" w:hanging="1440"/>
      </w:pPr>
    </w:p>
    <w:p w14:paraId="289CDC1B" w14:textId="5D960047" w:rsidR="008D28E2" w:rsidRDefault="006753A8" w:rsidP="008D28E2">
      <w:pPr>
        <w:ind w:left="1440" w:hanging="1440"/>
      </w:pPr>
      <w:r>
        <w:tab/>
        <w:t>we’ll continue our discussion of</w:t>
      </w:r>
      <w:r w:rsidR="00011194">
        <w:t xml:space="preserve"> </w:t>
      </w:r>
      <w:r w:rsidR="00011194">
        <w:rPr>
          <w:i/>
        </w:rPr>
        <w:t>Guardians of the Galaxy</w:t>
      </w:r>
      <w:r>
        <w:t>; Retrospect</w:t>
      </w:r>
    </w:p>
    <w:p w14:paraId="24B4B301" w14:textId="77777777" w:rsidR="008D28E2" w:rsidRDefault="008D28E2" w:rsidP="008D28E2">
      <w:pPr>
        <w:ind w:left="1440" w:hanging="1440"/>
      </w:pPr>
    </w:p>
    <w:p w14:paraId="4F9A7204" w14:textId="2BC4D366" w:rsidR="005141B2" w:rsidRDefault="006753A8" w:rsidP="00127091">
      <w:pPr>
        <w:ind w:left="1440" w:hanging="1440"/>
      </w:pPr>
      <w:r>
        <w:t>FINAL ESSAY DU</w:t>
      </w:r>
      <w:r w:rsidR="00392138">
        <w:t xml:space="preserve">E BY 11:59 p.m. ON </w:t>
      </w:r>
      <w:r w:rsidR="00011194">
        <w:t>WHAT WOULD HAVE BEEN THE FIRST MEETING OF WEEK EIGHT</w:t>
      </w:r>
    </w:p>
    <w:sectPr w:rsidR="005141B2" w:rsidSect="007030E1">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34F42" w14:textId="77777777" w:rsidR="00174522" w:rsidRDefault="00174522" w:rsidP="007030E1">
      <w:r>
        <w:separator/>
      </w:r>
    </w:p>
  </w:endnote>
  <w:endnote w:type="continuationSeparator" w:id="0">
    <w:p w14:paraId="534CE84A" w14:textId="77777777" w:rsidR="00174522" w:rsidRDefault="00174522" w:rsidP="0070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03D5" w14:textId="77777777" w:rsidR="00174522" w:rsidRDefault="00174522" w:rsidP="007030E1">
      <w:r>
        <w:separator/>
      </w:r>
    </w:p>
  </w:footnote>
  <w:footnote w:type="continuationSeparator" w:id="0">
    <w:p w14:paraId="5BFE7502" w14:textId="77777777" w:rsidR="00174522" w:rsidRDefault="00174522" w:rsidP="0070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8F58" w14:textId="77777777" w:rsidR="002B69FC" w:rsidRDefault="002B69FC" w:rsidP="002225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E3F71" w14:textId="77777777" w:rsidR="002B69FC" w:rsidRDefault="002B69FC" w:rsidP="007030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59CD" w14:textId="2E4564F4" w:rsidR="002B69FC" w:rsidRDefault="002B69FC" w:rsidP="002225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E69">
      <w:rPr>
        <w:rStyle w:val="PageNumber"/>
        <w:noProof/>
      </w:rPr>
      <w:t>2</w:t>
    </w:r>
    <w:r>
      <w:rPr>
        <w:rStyle w:val="PageNumber"/>
      </w:rPr>
      <w:fldChar w:fldCharType="end"/>
    </w:r>
  </w:p>
  <w:p w14:paraId="3F573E8C" w14:textId="77777777" w:rsidR="002B69FC" w:rsidRDefault="002B69FC" w:rsidP="007030E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DD"/>
    <w:rsid w:val="00011194"/>
    <w:rsid w:val="000265BA"/>
    <w:rsid w:val="00026D56"/>
    <w:rsid w:val="00056096"/>
    <w:rsid w:val="00062B79"/>
    <w:rsid w:val="00100178"/>
    <w:rsid w:val="00127091"/>
    <w:rsid w:val="00174522"/>
    <w:rsid w:val="00195DA8"/>
    <w:rsid w:val="001B57F9"/>
    <w:rsid w:val="001D155F"/>
    <w:rsid w:val="001E4E69"/>
    <w:rsid w:val="00222528"/>
    <w:rsid w:val="0026786A"/>
    <w:rsid w:val="002B69FC"/>
    <w:rsid w:val="002F14B1"/>
    <w:rsid w:val="00334012"/>
    <w:rsid w:val="00392138"/>
    <w:rsid w:val="003D4653"/>
    <w:rsid w:val="004453A5"/>
    <w:rsid w:val="0045205C"/>
    <w:rsid w:val="004B368C"/>
    <w:rsid w:val="004B747D"/>
    <w:rsid w:val="004F023D"/>
    <w:rsid w:val="004F54EF"/>
    <w:rsid w:val="005141B2"/>
    <w:rsid w:val="0052573C"/>
    <w:rsid w:val="00530506"/>
    <w:rsid w:val="00545E26"/>
    <w:rsid w:val="00552457"/>
    <w:rsid w:val="005D0BC0"/>
    <w:rsid w:val="005E4B5A"/>
    <w:rsid w:val="006753A8"/>
    <w:rsid w:val="007030E1"/>
    <w:rsid w:val="00785ED0"/>
    <w:rsid w:val="0078674F"/>
    <w:rsid w:val="007A1643"/>
    <w:rsid w:val="007C02D1"/>
    <w:rsid w:val="007E2260"/>
    <w:rsid w:val="00811970"/>
    <w:rsid w:val="00816025"/>
    <w:rsid w:val="00821AAB"/>
    <w:rsid w:val="00853871"/>
    <w:rsid w:val="008B2FBB"/>
    <w:rsid w:val="008D28E2"/>
    <w:rsid w:val="008E0E42"/>
    <w:rsid w:val="008E350F"/>
    <w:rsid w:val="00930AD9"/>
    <w:rsid w:val="00974A0A"/>
    <w:rsid w:val="00986FE8"/>
    <w:rsid w:val="00990D54"/>
    <w:rsid w:val="009A16E0"/>
    <w:rsid w:val="009D4F1E"/>
    <w:rsid w:val="009D7EF0"/>
    <w:rsid w:val="00AC4076"/>
    <w:rsid w:val="00AD73BC"/>
    <w:rsid w:val="00AE2396"/>
    <w:rsid w:val="00B02B92"/>
    <w:rsid w:val="00B43F15"/>
    <w:rsid w:val="00B62FDD"/>
    <w:rsid w:val="00BB16AF"/>
    <w:rsid w:val="00BD4150"/>
    <w:rsid w:val="00BD752C"/>
    <w:rsid w:val="00BF0337"/>
    <w:rsid w:val="00BF659A"/>
    <w:rsid w:val="00C35D8A"/>
    <w:rsid w:val="00C53DDB"/>
    <w:rsid w:val="00C733CB"/>
    <w:rsid w:val="00C745D0"/>
    <w:rsid w:val="00C8002D"/>
    <w:rsid w:val="00C9445F"/>
    <w:rsid w:val="00CE04BB"/>
    <w:rsid w:val="00D813EB"/>
    <w:rsid w:val="00DE2EF0"/>
    <w:rsid w:val="00DF71CC"/>
    <w:rsid w:val="00E32281"/>
    <w:rsid w:val="00E35913"/>
    <w:rsid w:val="00E51CF1"/>
    <w:rsid w:val="00EA242B"/>
    <w:rsid w:val="00EF10B7"/>
    <w:rsid w:val="00F00DEC"/>
    <w:rsid w:val="00F1325B"/>
    <w:rsid w:val="00F4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4E0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F1E"/>
    <w:rPr>
      <w:color w:val="0000FF" w:themeColor="hyperlink"/>
      <w:u w:val="single"/>
    </w:rPr>
  </w:style>
  <w:style w:type="character" w:customStyle="1" w:styleId="pslongeditbox">
    <w:name w:val="pslongeditbox"/>
    <w:basedOn w:val="DefaultParagraphFont"/>
    <w:rsid w:val="007030E1"/>
  </w:style>
  <w:style w:type="paragraph" w:styleId="Header">
    <w:name w:val="header"/>
    <w:basedOn w:val="Normal"/>
    <w:link w:val="HeaderChar"/>
    <w:uiPriority w:val="99"/>
    <w:unhideWhenUsed/>
    <w:rsid w:val="007030E1"/>
    <w:pPr>
      <w:tabs>
        <w:tab w:val="center" w:pos="4320"/>
        <w:tab w:val="right" w:pos="8640"/>
      </w:tabs>
    </w:pPr>
  </w:style>
  <w:style w:type="character" w:customStyle="1" w:styleId="HeaderChar">
    <w:name w:val="Header Char"/>
    <w:basedOn w:val="DefaultParagraphFont"/>
    <w:link w:val="Header"/>
    <w:uiPriority w:val="99"/>
    <w:rsid w:val="007030E1"/>
  </w:style>
  <w:style w:type="character" w:styleId="PageNumber">
    <w:name w:val="page number"/>
    <w:basedOn w:val="DefaultParagraphFont"/>
    <w:uiPriority w:val="99"/>
    <w:semiHidden/>
    <w:unhideWhenUsed/>
    <w:rsid w:val="0070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s.os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ail.osu.edu/owa/redir.aspx?C=hCce3TN580GUQmuQ5MNPgYOkoUts_dEId8NDyEdGogVQD0H8CPm5gVQAELPFtZgrzh3uFriccNY.&amp;URL=mailto%3aslds%40osu.ed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wer.126@osu.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rm.osu.edu/" TargetMode="External"/><Relationship Id="rId4" Type="http://schemas.openxmlformats.org/officeDocument/2006/relationships/footnotes" Target="footnotes.xml"/><Relationship Id="rId9" Type="http://schemas.openxmlformats.org/officeDocument/2006/relationships/hyperlink" Target="https://cstw.osu.edu/writing-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Brewer</dc:creator>
  <cp:keywords/>
  <dc:description/>
  <cp:lastModifiedBy>Oldroyd, Shelby Q.</cp:lastModifiedBy>
  <cp:revision>2</cp:revision>
  <dcterms:created xsi:type="dcterms:W3CDTF">2018-04-25T18:09:00Z</dcterms:created>
  <dcterms:modified xsi:type="dcterms:W3CDTF">2018-04-25T18:09:00Z</dcterms:modified>
</cp:coreProperties>
</file>